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7E4F" w14:textId="77777777" w:rsidR="00460222" w:rsidRPr="00460222" w:rsidRDefault="00460222" w:rsidP="00460222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60222">
        <w:rPr>
          <w:rFonts w:asciiTheme="minorHAnsi" w:hAnsiTheme="minorHAnsi" w:cstheme="minorHAnsi"/>
          <w:b/>
          <w:bCs/>
          <w:sz w:val="22"/>
          <w:szCs w:val="22"/>
          <w:u w:val="single"/>
        </w:rPr>
        <w:t>Cases</w:t>
      </w:r>
      <w:r w:rsidRPr="0046022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E388CCB" w14:textId="2778642E" w:rsidR="00460222" w:rsidRPr="00460222" w:rsidRDefault="00460222" w:rsidP="00460222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60222">
        <w:rPr>
          <w:rFonts w:asciiTheme="minorHAnsi" w:hAnsiTheme="minorHAnsi" w:cstheme="minorHAnsi"/>
          <w:b/>
          <w:bCs/>
          <w:sz w:val="22"/>
          <w:szCs w:val="22"/>
        </w:rPr>
        <w:t xml:space="preserve">Case 1 – </w:t>
      </w:r>
      <w:r w:rsidRPr="00460222">
        <w:rPr>
          <w:rFonts w:asciiTheme="minorHAnsi" w:hAnsiTheme="minorHAnsi" w:cstheme="minorHAnsi"/>
          <w:sz w:val="22"/>
          <w:szCs w:val="22"/>
        </w:rPr>
        <w:t>Ella is a 23-year-old woman with history of acne who comes to clinic to establish care. She is interested in starting a combined oral contraceptive pill to prevent pregnancy. Vitals and physical exam are within normal limits. BMI is 3</w:t>
      </w:r>
      <w:r w:rsidR="009A315B">
        <w:rPr>
          <w:rFonts w:asciiTheme="minorHAnsi" w:hAnsiTheme="minorHAnsi" w:cstheme="minorHAnsi"/>
          <w:sz w:val="22"/>
          <w:szCs w:val="22"/>
        </w:rPr>
        <w:t>5</w:t>
      </w:r>
      <w:r w:rsidRPr="0046022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7E1765" w14:textId="06434050" w:rsidR="00460222" w:rsidRPr="00460222" w:rsidRDefault="00460222" w:rsidP="00460222">
      <w:pPr>
        <w:pStyle w:val="ListParagraph"/>
        <w:numPr>
          <w:ilvl w:val="0"/>
          <w:numId w:val="1"/>
        </w:numPr>
        <w:tabs>
          <w:tab w:val="left" w:pos="990"/>
        </w:tabs>
        <w:rPr>
          <w:rFonts w:cstheme="minorHAnsi"/>
        </w:rPr>
      </w:pPr>
      <w:r w:rsidRPr="00460222">
        <w:rPr>
          <w:rFonts w:cstheme="minorHAnsi"/>
        </w:rPr>
        <w:t xml:space="preserve">Using the medical eligibility criteria tab of app, </w:t>
      </w:r>
      <w:r w:rsidRPr="00460222">
        <w:rPr>
          <w:rFonts w:cstheme="minorHAnsi"/>
          <w:b/>
          <w:bCs/>
        </w:rPr>
        <w:t xml:space="preserve">what category risk are combined hormonal contraceptives for this patient? </w:t>
      </w:r>
    </w:p>
    <w:p w14:paraId="33C0E629" w14:textId="77777777" w:rsidR="00460222" w:rsidRPr="00460222" w:rsidRDefault="00460222" w:rsidP="00460222">
      <w:pPr>
        <w:pStyle w:val="ListParagraph"/>
        <w:tabs>
          <w:tab w:val="left" w:pos="990"/>
        </w:tabs>
        <w:rPr>
          <w:rFonts w:cstheme="minorHAnsi"/>
        </w:rPr>
      </w:pPr>
    </w:p>
    <w:p w14:paraId="792A6884" w14:textId="77777777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  <w:r w:rsidRPr="00460222">
        <w:rPr>
          <w:rFonts w:asciiTheme="minorHAnsi" w:hAnsiTheme="minorHAnsi" w:cstheme="minorHAnsi"/>
          <w:sz w:val="22"/>
          <w:szCs w:val="22"/>
        </w:rPr>
        <w:t>She and her partner are currently using condoms and she has never used an alternative form of contraception before. She is a graduate student and is in a long-term relationship. She has had 1 partner in the past several years and has no history of STIs. She has no personal or family history of migraine or clotting disorder.</w:t>
      </w:r>
    </w:p>
    <w:p w14:paraId="6AF877F4" w14:textId="77777777" w:rsidR="00460222" w:rsidRPr="00460222" w:rsidRDefault="00460222" w:rsidP="0046022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  <w:i/>
          <w:iCs/>
        </w:rPr>
        <w:t xml:space="preserve">: </w:t>
      </w:r>
      <w:r w:rsidRPr="00460222">
        <w:rPr>
          <w:rFonts w:cstheme="minorHAnsi"/>
          <w:b/>
          <w:bCs/>
        </w:rPr>
        <w:t xml:space="preserve">How will you counsel Ella on benefits/risks? </w:t>
      </w:r>
    </w:p>
    <w:p w14:paraId="586881B7" w14:textId="77777777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</w:p>
    <w:p w14:paraId="44E44164" w14:textId="77777777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</w:p>
    <w:p w14:paraId="0BE101D8" w14:textId="3C452D36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  <w:r w:rsidRPr="00460222">
        <w:rPr>
          <w:rFonts w:asciiTheme="minorHAnsi" w:hAnsiTheme="minorHAnsi" w:cstheme="minorHAnsi"/>
          <w:sz w:val="22"/>
          <w:szCs w:val="22"/>
        </w:rPr>
        <w:t xml:space="preserve">She understands the risk and decides to commit to a diet/exercise regimen for weight loss for a few months prior to starting. Using the Contraception app, answer the following questions: </w:t>
      </w:r>
    </w:p>
    <w:p w14:paraId="52106115" w14:textId="77777777" w:rsidR="00460222" w:rsidRPr="00460222" w:rsidRDefault="00460222" w:rsidP="00460222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 xml:space="preserve">What dose of estrogen would you use? </w:t>
      </w:r>
    </w:p>
    <w:p w14:paraId="2F0E56F8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17C45F92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364FCD1C" w14:textId="542B2F5A" w:rsidR="00460222" w:rsidRPr="00460222" w:rsidRDefault="00460222" w:rsidP="00460222">
      <w:pPr>
        <w:pStyle w:val="ListParagraph"/>
        <w:numPr>
          <w:ilvl w:val="0"/>
          <w:numId w:val="3"/>
        </w:numPr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>What generation(s) of progestin would be most suitable?</w:t>
      </w:r>
      <w:r w:rsidRPr="00460222">
        <w:rPr>
          <w:rFonts w:cstheme="minorHAnsi"/>
        </w:rPr>
        <w:t xml:space="preserve"> </w:t>
      </w:r>
    </w:p>
    <w:p w14:paraId="20978AFC" w14:textId="77777777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</w:p>
    <w:p w14:paraId="6A34B278" w14:textId="77777777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</w:p>
    <w:p w14:paraId="79669D00" w14:textId="70BBA84E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  <w:r w:rsidRPr="00460222">
        <w:rPr>
          <w:rFonts w:asciiTheme="minorHAnsi" w:hAnsiTheme="minorHAnsi" w:cstheme="minorHAnsi"/>
          <w:sz w:val="22"/>
          <w:szCs w:val="22"/>
        </w:rPr>
        <w:t xml:space="preserve">Ella tells you she is going on vacation with her partner in a few months and wishes she could skip her period that month. The “how to choose/adjust pill” tab describes the difference between monophasic and multiphasic types. </w:t>
      </w:r>
    </w:p>
    <w:p w14:paraId="70A20959" w14:textId="77777777" w:rsidR="00460222" w:rsidRPr="00460222" w:rsidRDefault="00460222" w:rsidP="00460222">
      <w:pPr>
        <w:pStyle w:val="ListParagraph"/>
        <w:numPr>
          <w:ilvl w:val="0"/>
          <w:numId w:val="4"/>
        </w:numPr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>If you prescribe a monophasic pill, how can she alter her regimen to accommodate her travel plans?</w:t>
      </w:r>
      <w:r w:rsidRPr="00460222">
        <w:rPr>
          <w:rFonts w:cstheme="minorHAnsi"/>
        </w:rPr>
        <w:t xml:space="preserve"> </w:t>
      </w:r>
    </w:p>
    <w:p w14:paraId="222B91D3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3F930FE2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164AC355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2434DE6E" w14:textId="07D52074" w:rsidR="00460222" w:rsidRPr="00460222" w:rsidRDefault="00460222" w:rsidP="00460222">
      <w:pPr>
        <w:pStyle w:val="ListParagraph"/>
        <w:numPr>
          <w:ilvl w:val="0"/>
          <w:numId w:val="4"/>
        </w:numPr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BONUS 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>Her LMP was 2 weeks ago, and she has not had unprotected intercourse. What are some options for initiating the pill and which will require back up contraception?</w:t>
      </w:r>
      <w:r w:rsidRPr="00460222">
        <w:rPr>
          <w:rFonts w:cstheme="minorHAnsi"/>
        </w:rPr>
        <w:t xml:space="preserve"> </w:t>
      </w:r>
    </w:p>
    <w:p w14:paraId="184D8CCC" w14:textId="77777777" w:rsidR="00460222" w:rsidRPr="00460222" w:rsidRDefault="00460222" w:rsidP="00460222">
      <w:pPr>
        <w:pStyle w:val="ListParagraph"/>
        <w:rPr>
          <w:rFonts w:cstheme="minorHAnsi"/>
          <w:i/>
          <w:iCs/>
          <w:u w:val="single"/>
        </w:rPr>
      </w:pPr>
    </w:p>
    <w:p w14:paraId="65A626FB" w14:textId="721F1B37" w:rsidR="00460222" w:rsidRPr="00460222" w:rsidRDefault="00460222" w:rsidP="0046022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E63F428" w14:textId="77777777" w:rsidR="00460222" w:rsidRPr="00460222" w:rsidRDefault="00460222" w:rsidP="0046022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2325788" w14:textId="77777777" w:rsidR="00460222" w:rsidRPr="00460222" w:rsidRDefault="00460222" w:rsidP="00460222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60222">
        <w:rPr>
          <w:rFonts w:asciiTheme="minorHAnsi" w:hAnsiTheme="minorHAnsi" w:cstheme="minorHAnsi"/>
          <w:b/>
          <w:bCs/>
          <w:sz w:val="22"/>
          <w:szCs w:val="22"/>
        </w:rPr>
        <w:t xml:space="preserve">Case 2 – </w:t>
      </w:r>
      <w:r w:rsidRPr="00460222">
        <w:rPr>
          <w:rFonts w:asciiTheme="minorHAnsi" w:hAnsiTheme="minorHAnsi" w:cstheme="minorHAnsi"/>
          <w:sz w:val="22"/>
          <w:szCs w:val="22"/>
        </w:rPr>
        <w:t xml:space="preserve">Miranda is a 35-year-old female with history of well-treated hypertension, bipolar depression on lamotrigine, and menorrhagia that has been evaluated in the past who is interested in switching her contraception method for pregnancy prevention. </w:t>
      </w:r>
    </w:p>
    <w:p w14:paraId="5054C8E8" w14:textId="77777777" w:rsidR="00460222" w:rsidRPr="00460222" w:rsidRDefault="00460222" w:rsidP="00460222">
      <w:pPr>
        <w:pStyle w:val="ListParagraph"/>
        <w:numPr>
          <w:ilvl w:val="0"/>
          <w:numId w:val="5"/>
        </w:numPr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Using the MEC tab, </w:t>
      </w:r>
      <w:r w:rsidRPr="00460222">
        <w:rPr>
          <w:rFonts w:cstheme="minorHAnsi"/>
          <w:b/>
          <w:bCs/>
        </w:rPr>
        <w:t>what category risk is associated with taking lamotrigine?</w:t>
      </w:r>
      <w:r w:rsidRPr="00460222">
        <w:rPr>
          <w:rFonts w:cstheme="minorHAnsi"/>
        </w:rPr>
        <w:t xml:space="preserve"> </w:t>
      </w:r>
    </w:p>
    <w:p w14:paraId="3314BE53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5E9739AC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71A8A6CC" w14:textId="278C41FA" w:rsidR="00460222" w:rsidRPr="00460222" w:rsidRDefault="00460222" w:rsidP="00460222">
      <w:pPr>
        <w:pStyle w:val="ListParagraph"/>
        <w:numPr>
          <w:ilvl w:val="0"/>
          <w:numId w:val="5"/>
        </w:numPr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>She states she would like an option that is easy to hide. What options can you suggest?</w:t>
      </w:r>
      <w:r w:rsidRPr="00460222">
        <w:rPr>
          <w:rFonts w:cstheme="minorHAnsi"/>
          <w:b/>
          <w:bCs/>
        </w:rPr>
        <w:br/>
      </w:r>
    </w:p>
    <w:p w14:paraId="4ACBE245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6E13DEBC" w14:textId="77777777" w:rsidR="00460222" w:rsidRPr="00460222" w:rsidRDefault="00460222" w:rsidP="00460222">
      <w:pPr>
        <w:pStyle w:val="ListParagraph"/>
        <w:numPr>
          <w:ilvl w:val="0"/>
          <w:numId w:val="5"/>
        </w:numPr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>How can you help Miranda choose between the various LNG IUDs?</w:t>
      </w:r>
      <w:r w:rsidRPr="00460222">
        <w:rPr>
          <w:rFonts w:cstheme="minorHAnsi"/>
        </w:rPr>
        <w:t xml:space="preserve"> (Note this info is not available in the app but can be found in the bedsider article “Which IUD is best for you?”)</w:t>
      </w:r>
    </w:p>
    <w:p w14:paraId="42B00C2F" w14:textId="76D04914" w:rsidR="00460222" w:rsidRPr="00460222" w:rsidRDefault="00460222" w:rsidP="00460222">
      <w:pPr>
        <w:pStyle w:val="ListParagraph"/>
        <w:rPr>
          <w:rFonts w:cstheme="minorHAnsi"/>
        </w:rPr>
      </w:pPr>
    </w:p>
    <w:p w14:paraId="2F907496" w14:textId="53D55CC2" w:rsidR="00460222" w:rsidRPr="00460222" w:rsidRDefault="00460222" w:rsidP="00460222">
      <w:pPr>
        <w:pStyle w:val="ListParagraph"/>
        <w:rPr>
          <w:rFonts w:cstheme="minorHAnsi"/>
        </w:rPr>
      </w:pPr>
    </w:p>
    <w:p w14:paraId="3B545625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1AF0274E" w14:textId="77777777" w:rsidR="00460222" w:rsidRPr="00460222" w:rsidRDefault="00460222" w:rsidP="00460222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>:</w:t>
      </w:r>
      <w:r w:rsidRPr="00460222">
        <w:rPr>
          <w:rFonts w:cstheme="minorHAnsi"/>
          <w:b/>
          <w:bCs/>
        </w:rPr>
        <w:t xml:space="preserve"> What counseling will you provide regarding benefits/risks and side effects? </w:t>
      </w:r>
      <w:r w:rsidRPr="00460222">
        <w:rPr>
          <w:rFonts w:cstheme="minorHAnsi"/>
          <w:b/>
          <w:bCs/>
        </w:rPr>
        <w:br/>
      </w:r>
    </w:p>
    <w:p w14:paraId="1FC59FB5" w14:textId="77777777" w:rsidR="00460222" w:rsidRPr="00460222" w:rsidRDefault="00460222" w:rsidP="00460222">
      <w:pPr>
        <w:ind w:left="360"/>
        <w:rPr>
          <w:rFonts w:cstheme="minorHAnsi"/>
          <w:b/>
          <w:bCs/>
          <w:sz w:val="22"/>
          <w:szCs w:val="22"/>
        </w:rPr>
      </w:pPr>
    </w:p>
    <w:p w14:paraId="526D564B" w14:textId="77777777" w:rsidR="00460222" w:rsidRPr="00460222" w:rsidRDefault="00460222" w:rsidP="00460222">
      <w:pPr>
        <w:ind w:left="360"/>
        <w:rPr>
          <w:rFonts w:cstheme="minorHAnsi"/>
          <w:b/>
          <w:bCs/>
          <w:sz w:val="22"/>
          <w:szCs w:val="22"/>
        </w:rPr>
      </w:pPr>
    </w:p>
    <w:p w14:paraId="75340E45" w14:textId="7C6F3C68" w:rsidR="00460222" w:rsidRPr="00460222" w:rsidRDefault="00460222" w:rsidP="004602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60222">
        <w:rPr>
          <w:rFonts w:asciiTheme="minorHAnsi" w:hAnsiTheme="minorHAnsi" w:cstheme="minorHAnsi"/>
          <w:b/>
          <w:bCs/>
          <w:sz w:val="22"/>
          <w:szCs w:val="22"/>
        </w:rPr>
        <w:t xml:space="preserve">Case 3 - </w:t>
      </w:r>
      <w:r w:rsidRPr="00460222">
        <w:rPr>
          <w:rFonts w:asciiTheme="minorHAnsi" w:hAnsiTheme="minorHAnsi" w:cstheme="minorHAnsi"/>
          <w:sz w:val="22"/>
          <w:szCs w:val="22"/>
        </w:rPr>
        <w:t>David is a 21-year-old transgender male with obesity and type I diabetes diagnosed in childhood. His last HbA1C was 9% and he was found to have microalbuminuria and mild retinopathy during a prior visit. His medications include insulin and lisinopril. He is sexually active with one male partner and is interested in “the shot” today.</w:t>
      </w:r>
    </w:p>
    <w:p w14:paraId="69146D44" w14:textId="468DBF89" w:rsidR="00460222" w:rsidRPr="00460222" w:rsidRDefault="00460222" w:rsidP="00460222">
      <w:pPr>
        <w:pStyle w:val="ListParagraph"/>
        <w:numPr>
          <w:ilvl w:val="0"/>
          <w:numId w:val="8"/>
        </w:numPr>
        <w:ind w:left="720"/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  <w:i/>
          <w:iCs/>
        </w:rPr>
        <w:t xml:space="preserve">: </w:t>
      </w:r>
      <w:r w:rsidRPr="00460222">
        <w:rPr>
          <w:rFonts w:cstheme="minorHAnsi"/>
        </w:rPr>
        <w:t xml:space="preserve">Using MEC, </w:t>
      </w:r>
      <w:r w:rsidRPr="00460222">
        <w:rPr>
          <w:rFonts w:cstheme="minorHAnsi"/>
          <w:b/>
          <w:bCs/>
        </w:rPr>
        <w:t xml:space="preserve">what category of risk is associated with his condition? </w:t>
      </w:r>
      <w:r w:rsidRPr="00460222">
        <w:rPr>
          <w:rFonts w:cstheme="minorHAnsi"/>
          <w:b/>
          <w:bCs/>
        </w:rPr>
        <w:br/>
      </w:r>
    </w:p>
    <w:p w14:paraId="46F9CAFA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4FB0C1D0" w14:textId="7C816E5D" w:rsidR="00460222" w:rsidRDefault="00460222" w:rsidP="00460222">
      <w:pPr>
        <w:pStyle w:val="ListParagraph"/>
        <w:numPr>
          <w:ilvl w:val="0"/>
          <w:numId w:val="8"/>
        </w:numPr>
        <w:ind w:left="720"/>
        <w:rPr>
          <w:rFonts w:cstheme="minorHAnsi"/>
          <w:b/>
          <w:bCs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 xml:space="preserve">What methods of contraception may worsen gender dysphoria in a male-to-female transgender patient? </w:t>
      </w:r>
    </w:p>
    <w:p w14:paraId="532025B1" w14:textId="77777777" w:rsidR="00460222" w:rsidRPr="00460222" w:rsidRDefault="00460222" w:rsidP="00460222">
      <w:pPr>
        <w:pStyle w:val="ListParagraph"/>
        <w:rPr>
          <w:rFonts w:cstheme="minorHAnsi"/>
          <w:b/>
          <w:bCs/>
        </w:rPr>
      </w:pPr>
    </w:p>
    <w:p w14:paraId="0C73D788" w14:textId="77777777" w:rsidR="00460222" w:rsidRPr="00460222" w:rsidRDefault="00460222" w:rsidP="00460222">
      <w:pPr>
        <w:pStyle w:val="ListParagraph"/>
        <w:rPr>
          <w:rFonts w:cstheme="minorHAnsi"/>
          <w:b/>
          <w:bCs/>
        </w:rPr>
      </w:pPr>
    </w:p>
    <w:p w14:paraId="1316AFD7" w14:textId="77777777" w:rsidR="00460222" w:rsidRPr="00460222" w:rsidRDefault="00460222" w:rsidP="00460222">
      <w:pPr>
        <w:pStyle w:val="ListParagraph"/>
        <w:numPr>
          <w:ilvl w:val="0"/>
          <w:numId w:val="8"/>
        </w:numPr>
        <w:ind w:left="720"/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>What additional counseling will you provide?</w:t>
      </w:r>
      <w:r w:rsidRPr="00460222">
        <w:rPr>
          <w:rFonts w:cstheme="minorHAnsi"/>
        </w:rPr>
        <w:t xml:space="preserve"> </w:t>
      </w:r>
    </w:p>
    <w:p w14:paraId="760AA140" w14:textId="19613E53" w:rsid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</w:p>
    <w:p w14:paraId="42A0B4B8" w14:textId="77777777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</w:p>
    <w:p w14:paraId="10D906E5" w14:textId="77777777" w:rsidR="00460222" w:rsidRPr="00460222" w:rsidRDefault="00460222" w:rsidP="00460222">
      <w:pPr>
        <w:rPr>
          <w:rFonts w:asciiTheme="minorHAnsi" w:hAnsiTheme="minorHAnsi" w:cstheme="minorHAnsi"/>
          <w:sz w:val="22"/>
          <w:szCs w:val="22"/>
        </w:rPr>
      </w:pPr>
      <w:r w:rsidRPr="00460222">
        <w:rPr>
          <w:rFonts w:asciiTheme="minorHAnsi" w:hAnsiTheme="minorHAnsi" w:cstheme="minorHAnsi"/>
          <w:b/>
          <w:bCs/>
          <w:sz w:val="22"/>
          <w:szCs w:val="22"/>
        </w:rPr>
        <w:t>Case 4</w:t>
      </w:r>
      <w:r w:rsidRPr="00460222">
        <w:rPr>
          <w:rFonts w:asciiTheme="minorHAnsi" w:hAnsiTheme="minorHAnsi" w:cstheme="minorHAnsi"/>
          <w:sz w:val="22"/>
          <w:szCs w:val="22"/>
        </w:rPr>
        <w:t xml:space="preserve"> - Kylee is a 35-year-old woman presents for contraceptive counseling. </w:t>
      </w:r>
      <w:r w:rsidRPr="00460222">
        <w:rPr>
          <w:rFonts w:asciiTheme="minorHAnsi" w:hAnsiTheme="minorHAnsi" w:cstheme="minorHAnsi"/>
          <w:b/>
          <w:bCs/>
          <w:sz w:val="22"/>
          <w:szCs w:val="22"/>
        </w:rPr>
        <w:t xml:space="preserve">What options for combined hormonal contraceptives are recommended if she had the following comorbidities? </w:t>
      </w:r>
    </w:p>
    <w:p w14:paraId="70EA2F5E" w14:textId="77777777" w:rsidR="00460222" w:rsidRPr="00460222" w:rsidRDefault="00460222" w:rsidP="00460222">
      <w:pPr>
        <w:pStyle w:val="ListParagraph"/>
        <w:numPr>
          <w:ilvl w:val="0"/>
          <w:numId w:val="7"/>
        </w:numPr>
        <w:ind w:left="720"/>
        <w:rPr>
          <w:rFonts w:cstheme="minorHAnsi"/>
        </w:rPr>
      </w:pPr>
      <w:r w:rsidRPr="00460222">
        <w:rPr>
          <w:rFonts w:cstheme="minorHAnsi"/>
          <w:i/>
          <w:iCs/>
          <w:u w:val="single"/>
        </w:rPr>
        <w:t>Question</w:t>
      </w:r>
      <w:r w:rsidRPr="00460222">
        <w:rPr>
          <w:rFonts w:cstheme="minorHAnsi"/>
        </w:rPr>
        <w:t xml:space="preserve">: </w:t>
      </w:r>
      <w:r w:rsidRPr="00460222">
        <w:rPr>
          <w:rFonts w:cstheme="minorHAnsi"/>
          <w:b/>
          <w:bCs/>
        </w:rPr>
        <w:t>Compensated cirrhosis from hepatitis B.</w:t>
      </w:r>
      <w:r w:rsidRPr="00460222">
        <w:rPr>
          <w:rFonts w:cstheme="minorHAnsi"/>
        </w:rPr>
        <w:t xml:space="preserve"> </w:t>
      </w:r>
    </w:p>
    <w:p w14:paraId="3809D11A" w14:textId="3C724DF2" w:rsidR="00460222" w:rsidRDefault="00460222" w:rsidP="00460222">
      <w:pPr>
        <w:pStyle w:val="ListParagraph"/>
        <w:rPr>
          <w:rFonts w:cstheme="minorHAnsi"/>
        </w:rPr>
      </w:pPr>
    </w:p>
    <w:p w14:paraId="08250AEB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15996119" w14:textId="2A41C406" w:rsidR="00460222" w:rsidRPr="00460222" w:rsidRDefault="00460222" w:rsidP="00460222">
      <w:pPr>
        <w:pStyle w:val="ListParagraph"/>
        <w:numPr>
          <w:ilvl w:val="0"/>
          <w:numId w:val="7"/>
        </w:numPr>
        <w:ind w:left="720"/>
        <w:rPr>
          <w:rFonts w:cstheme="minorHAnsi"/>
        </w:rPr>
      </w:pPr>
      <w:r w:rsidRPr="00460222">
        <w:rPr>
          <w:rFonts w:eastAsiaTheme="minorEastAsia" w:cstheme="minorHAnsi"/>
          <w:i/>
          <w:iCs/>
          <w:u w:val="single"/>
        </w:rPr>
        <w:t>Question</w:t>
      </w:r>
      <w:r w:rsidRPr="00460222">
        <w:rPr>
          <w:rFonts w:eastAsiaTheme="minorEastAsia" w:cstheme="minorHAnsi"/>
          <w:i/>
          <w:iCs/>
        </w:rPr>
        <w:t xml:space="preserve">: </w:t>
      </w:r>
      <w:r w:rsidRPr="00460222">
        <w:rPr>
          <w:rFonts w:eastAsiaTheme="minorEastAsia" w:cstheme="minorHAnsi"/>
          <w:b/>
          <w:bCs/>
        </w:rPr>
        <w:t>Decompensated cirrhosis from alcohol</w:t>
      </w:r>
      <w:r w:rsidRPr="00460222">
        <w:rPr>
          <w:rFonts w:cstheme="minorHAnsi"/>
          <w:b/>
          <w:bCs/>
        </w:rPr>
        <w:t>.</w:t>
      </w:r>
      <w:r w:rsidRPr="00460222">
        <w:rPr>
          <w:rFonts w:cstheme="minorHAnsi"/>
        </w:rPr>
        <w:t xml:space="preserve"> </w:t>
      </w:r>
    </w:p>
    <w:p w14:paraId="723A68C2" w14:textId="709D96F7" w:rsidR="00460222" w:rsidRDefault="00460222" w:rsidP="00460222">
      <w:pPr>
        <w:pStyle w:val="ListParagraph"/>
        <w:rPr>
          <w:rFonts w:cstheme="minorHAnsi"/>
          <w:i/>
          <w:iCs/>
          <w:u w:val="single"/>
        </w:rPr>
      </w:pPr>
    </w:p>
    <w:p w14:paraId="68B57CB0" w14:textId="77777777" w:rsidR="00460222" w:rsidRPr="00460222" w:rsidRDefault="00460222" w:rsidP="00460222">
      <w:pPr>
        <w:pStyle w:val="ListParagraph"/>
        <w:rPr>
          <w:rFonts w:cstheme="minorHAnsi"/>
        </w:rPr>
      </w:pPr>
    </w:p>
    <w:p w14:paraId="75B248D9" w14:textId="38A6CE05" w:rsidR="00460222" w:rsidRPr="00460222" w:rsidRDefault="00460222" w:rsidP="00460222">
      <w:pPr>
        <w:pStyle w:val="ListParagraph"/>
        <w:numPr>
          <w:ilvl w:val="0"/>
          <w:numId w:val="7"/>
        </w:numPr>
        <w:ind w:left="720"/>
        <w:rPr>
          <w:rFonts w:cstheme="minorHAnsi"/>
        </w:rPr>
      </w:pPr>
      <w:r w:rsidRPr="00460222">
        <w:rPr>
          <w:rFonts w:eastAsiaTheme="minorEastAsia" w:cstheme="minorHAnsi"/>
          <w:i/>
          <w:iCs/>
          <w:u w:val="single"/>
        </w:rPr>
        <w:t>Question</w:t>
      </w:r>
      <w:r w:rsidRPr="00460222">
        <w:rPr>
          <w:rFonts w:eastAsiaTheme="minorEastAsia" w:cstheme="minorHAnsi"/>
        </w:rPr>
        <w:t xml:space="preserve">: </w:t>
      </w:r>
      <w:r w:rsidRPr="00460222">
        <w:rPr>
          <w:rFonts w:eastAsiaTheme="minorEastAsia" w:cstheme="minorHAnsi"/>
          <w:b/>
          <w:bCs/>
        </w:rPr>
        <w:t>Smoking</w:t>
      </w:r>
      <w:r w:rsidRPr="00460222">
        <w:rPr>
          <w:rFonts w:cstheme="minorHAnsi"/>
          <w:b/>
          <w:bCs/>
        </w:rPr>
        <w:t>.</w:t>
      </w:r>
      <w:r w:rsidRPr="00460222">
        <w:rPr>
          <w:rFonts w:cstheme="minorHAnsi"/>
        </w:rPr>
        <w:t xml:space="preserve"> </w:t>
      </w:r>
    </w:p>
    <w:p w14:paraId="0257F00E" w14:textId="26D2A3A9" w:rsidR="00460222" w:rsidRDefault="00460222" w:rsidP="00460222">
      <w:pPr>
        <w:pStyle w:val="ListParagraph"/>
        <w:rPr>
          <w:rFonts w:eastAsiaTheme="minorEastAsia" w:cstheme="minorHAnsi"/>
        </w:rPr>
      </w:pPr>
    </w:p>
    <w:p w14:paraId="79DD5E29" w14:textId="77777777" w:rsidR="00460222" w:rsidRPr="00460222" w:rsidRDefault="00460222" w:rsidP="00460222">
      <w:pPr>
        <w:pStyle w:val="ListParagraph"/>
        <w:rPr>
          <w:rFonts w:eastAsiaTheme="minorEastAsia" w:cstheme="minorHAnsi"/>
        </w:rPr>
      </w:pPr>
    </w:p>
    <w:p w14:paraId="2E20A1CC" w14:textId="157D48A0" w:rsidR="00460222" w:rsidRPr="00460222" w:rsidRDefault="00460222" w:rsidP="00460222">
      <w:pPr>
        <w:pStyle w:val="ListParagraph"/>
        <w:numPr>
          <w:ilvl w:val="0"/>
          <w:numId w:val="7"/>
        </w:numPr>
        <w:ind w:left="720"/>
        <w:rPr>
          <w:rFonts w:eastAsiaTheme="minorEastAsia" w:cstheme="minorHAnsi"/>
          <w:b/>
          <w:bCs/>
        </w:rPr>
      </w:pPr>
      <w:r w:rsidRPr="00460222">
        <w:rPr>
          <w:rFonts w:eastAsiaTheme="minorEastAsia" w:cstheme="minorHAnsi"/>
          <w:i/>
          <w:iCs/>
          <w:u w:val="single"/>
        </w:rPr>
        <w:t>Question</w:t>
      </w:r>
      <w:r w:rsidRPr="00460222">
        <w:rPr>
          <w:rFonts w:eastAsiaTheme="minorEastAsia" w:cstheme="minorHAnsi"/>
          <w:i/>
          <w:iCs/>
        </w:rPr>
        <w:t xml:space="preserve">: </w:t>
      </w:r>
      <w:r w:rsidRPr="00460222">
        <w:rPr>
          <w:rFonts w:eastAsiaTheme="minorEastAsia" w:cstheme="minorHAnsi"/>
          <w:b/>
          <w:bCs/>
        </w:rPr>
        <w:t xml:space="preserve">You prescribe the patch. She breaks her leg in a skiing accident and requires ORIF. How will you manage her contraception after surgery? </w:t>
      </w:r>
    </w:p>
    <w:p w14:paraId="7805083B" w14:textId="10209039" w:rsidR="00321F8D" w:rsidRDefault="00321F8D">
      <w:pPr>
        <w:rPr>
          <w:sz w:val="28"/>
          <w:szCs w:val="28"/>
        </w:rPr>
      </w:pPr>
    </w:p>
    <w:p w14:paraId="4C498CAF" w14:textId="77777777" w:rsidR="00460222" w:rsidRPr="00460222" w:rsidRDefault="00460222">
      <w:pPr>
        <w:rPr>
          <w:sz w:val="28"/>
          <w:szCs w:val="28"/>
        </w:rPr>
      </w:pPr>
    </w:p>
    <w:sectPr w:rsidR="00460222" w:rsidRPr="004602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7701" w14:textId="77777777" w:rsidR="00460222" w:rsidRDefault="00460222" w:rsidP="00460222">
      <w:r>
        <w:separator/>
      </w:r>
    </w:p>
  </w:endnote>
  <w:endnote w:type="continuationSeparator" w:id="0">
    <w:p w14:paraId="590952FD" w14:textId="77777777" w:rsidR="00460222" w:rsidRDefault="00460222" w:rsidP="0046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4DAA" w14:textId="77777777" w:rsidR="00460222" w:rsidRDefault="00460222" w:rsidP="00460222">
      <w:r>
        <w:separator/>
      </w:r>
    </w:p>
  </w:footnote>
  <w:footnote w:type="continuationSeparator" w:id="0">
    <w:p w14:paraId="499174D7" w14:textId="77777777" w:rsidR="00460222" w:rsidRDefault="00460222" w:rsidP="0046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B10E" w14:textId="4A61CCC5" w:rsidR="00460222" w:rsidRPr="00460222" w:rsidRDefault="00460222" w:rsidP="00460222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60222">
      <w:rPr>
        <w:rFonts w:asciiTheme="minorHAnsi" w:hAnsiTheme="minorHAnsi" w:cstheme="minorHAnsi"/>
        <w:b/>
        <w:bCs/>
        <w:sz w:val="22"/>
        <w:szCs w:val="22"/>
      </w:rPr>
      <w:t>Contraception Cases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7066"/>
    <w:multiLevelType w:val="hybridMultilevel"/>
    <w:tmpl w:val="9D3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5A5"/>
    <w:multiLevelType w:val="hybridMultilevel"/>
    <w:tmpl w:val="9328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B10"/>
    <w:multiLevelType w:val="hybridMultilevel"/>
    <w:tmpl w:val="27E4B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F9F"/>
    <w:multiLevelType w:val="hybridMultilevel"/>
    <w:tmpl w:val="461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54F"/>
    <w:multiLevelType w:val="hybridMultilevel"/>
    <w:tmpl w:val="FEB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408C4"/>
    <w:multiLevelType w:val="hybridMultilevel"/>
    <w:tmpl w:val="CE4A6F4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-3240" w:hanging="180"/>
      </w:pPr>
    </w:lvl>
    <w:lvl w:ilvl="3" w:tplc="FFFFFFFF">
      <w:start w:val="1"/>
      <w:numFmt w:val="decimal"/>
      <w:lvlText w:val="%4."/>
      <w:lvlJc w:val="left"/>
      <w:pPr>
        <w:ind w:left="-2520" w:hanging="360"/>
      </w:pPr>
    </w:lvl>
    <w:lvl w:ilvl="4" w:tplc="FFFFFFFF">
      <w:start w:val="1"/>
      <w:numFmt w:val="lowerLetter"/>
      <w:lvlText w:val="%5."/>
      <w:lvlJc w:val="left"/>
      <w:pPr>
        <w:ind w:left="-1800" w:hanging="360"/>
      </w:pPr>
    </w:lvl>
    <w:lvl w:ilvl="5" w:tplc="FFFFFFFF">
      <w:start w:val="1"/>
      <w:numFmt w:val="lowerRoman"/>
      <w:lvlText w:val="%6."/>
      <w:lvlJc w:val="right"/>
      <w:pPr>
        <w:ind w:left="-1080" w:hanging="180"/>
      </w:pPr>
    </w:lvl>
    <w:lvl w:ilvl="6" w:tplc="FFFFFFFF">
      <w:start w:val="1"/>
      <w:numFmt w:val="decimal"/>
      <w:lvlText w:val="%7."/>
      <w:lvlJc w:val="left"/>
      <w:pPr>
        <w:ind w:left="-360" w:hanging="360"/>
      </w:pPr>
    </w:lvl>
    <w:lvl w:ilvl="7" w:tplc="FFFFFFFF">
      <w:start w:val="1"/>
      <w:numFmt w:val="lowerLetter"/>
      <w:lvlText w:val="%8."/>
      <w:lvlJc w:val="left"/>
      <w:pPr>
        <w:ind w:left="360" w:hanging="360"/>
      </w:p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6E421D8A"/>
    <w:multiLevelType w:val="hybridMultilevel"/>
    <w:tmpl w:val="87F2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-3240" w:hanging="180"/>
      </w:pPr>
    </w:lvl>
    <w:lvl w:ilvl="3" w:tplc="0409000F">
      <w:start w:val="1"/>
      <w:numFmt w:val="decimal"/>
      <w:lvlText w:val="%4."/>
      <w:lvlJc w:val="left"/>
      <w:pPr>
        <w:ind w:left="-2520" w:hanging="360"/>
      </w:pPr>
    </w:lvl>
    <w:lvl w:ilvl="4" w:tplc="04090019">
      <w:start w:val="1"/>
      <w:numFmt w:val="lowerLetter"/>
      <w:lvlText w:val="%5."/>
      <w:lvlJc w:val="left"/>
      <w:pPr>
        <w:ind w:left="-1800" w:hanging="360"/>
      </w:pPr>
    </w:lvl>
    <w:lvl w:ilvl="5" w:tplc="0409001B">
      <w:start w:val="1"/>
      <w:numFmt w:val="lowerRoman"/>
      <w:lvlText w:val="%6."/>
      <w:lvlJc w:val="right"/>
      <w:pPr>
        <w:ind w:left="-1080" w:hanging="180"/>
      </w:pPr>
    </w:lvl>
    <w:lvl w:ilvl="6" w:tplc="0409000F">
      <w:start w:val="1"/>
      <w:numFmt w:val="decimal"/>
      <w:lvlText w:val="%7."/>
      <w:lvlJc w:val="left"/>
      <w:pPr>
        <w:ind w:left="-36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>
      <w:start w:val="1"/>
      <w:numFmt w:val="lowerRoman"/>
      <w:lvlText w:val="%9."/>
      <w:lvlJc w:val="right"/>
      <w:pPr>
        <w:ind w:left="1080" w:hanging="180"/>
      </w:pPr>
    </w:lvl>
  </w:abstractNum>
  <w:abstractNum w:abstractNumId="7" w15:restartNumberingAfterBreak="0">
    <w:nsid w:val="72417BE5"/>
    <w:multiLevelType w:val="hybridMultilevel"/>
    <w:tmpl w:val="A78070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-3240" w:hanging="180"/>
      </w:pPr>
    </w:lvl>
    <w:lvl w:ilvl="3" w:tplc="FFFFFFFF">
      <w:start w:val="1"/>
      <w:numFmt w:val="decimal"/>
      <w:lvlText w:val="%4."/>
      <w:lvlJc w:val="left"/>
      <w:pPr>
        <w:ind w:left="-2520" w:hanging="360"/>
      </w:pPr>
    </w:lvl>
    <w:lvl w:ilvl="4" w:tplc="FFFFFFFF">
      <w:start w:val="1"/>
      <w:numFmt w:val="lowerLetter"/>
      <w:lvlText w:val="%5."/>
      <w:lvlJc w:val="left"/>
      <w:pPr>
        <w:ind w:left="-1800" w:hanging="360"/>
      </w:pPr>
    </w:lvl>
    <w:lvl w:ilvl="5" w:tplc="FFFFFFFF">
      <w:start w:val="1"/>
      <w:numFmt w:val="lowerRoman"/>
      <w:lvlText w:val="%6."/>
      <w:lvlJc w:val="right"/>
      <w:pPr>
        <w:ind w:left="-1080" w:hanging="180"/>
      </w:pPr>
    </w:lvl>
    <w:lvl w:ilvl="6" w:tplc="FFFFFFFF">
      <w:start w:val="1"/>
      <w:numFmt w:val="decimal"/>
      <w:lvlText w:val="%7."/>
      <w:lvlJc w:val="left"/>
      <w:pPr>
        <w:ind w:left="-360" w:hanging="360"/>
      </w:pPr>
    </w:lvl>
    <w:lvl w:ilvl="7" w:tplc="FFFFFFFF">
      <w:start w:val="1"/>
      <w:numFmt w:val="lowerLetter"/>
      <w:lvlText w:val="%8."/>
      <w:lvlJc w:val="left"/>
      <w:pPr>
        <w:ind w:left="360" w:hanging="360"/>
      </w:pPr>
    </w:lvl>
    <w:lvl w:ilvl="8" w:tplc="B5F4E758">
      <w:start w:val="7"/>
      <w:numFmt w:val="bullet"/>
      <w:lvlText w:val="-"/>
      <w:lvlJc w:val="left"/>
      <w:rPr>
        <w:rFonts w:ascii="Calibri" w:eastAsiaTheme="minorHAnsi" w:hAnsi="Calibri" w:cs="Calibri" w:hint="default"/>
        <w:b w:val="0"/>
      </w:rPr>
    </w:lvl>
  </w:abstractNum>
  <w:abstractNum w:abstractNumId="8" w15:restartNumberingAfterBreak="0">
    <w:nsid w:val="7B7C0D78"/>
    <w:multiLevelType w:val="hybridMultilevel"/>
    <w:tmpl w:val="C96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917BE"/>
    <w:multiLevelType w:val="hybridMultilevel"/>
    <w:tmpl w:val="3368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22"/>
    <w:rsid w:val="00321F8D"/>
    <w:rsid w:val="00460222"/>
    <w:rsid w:val="006B3727"/>
    <w:rsid w:val="009A315B"/>
    <w:rsid w:val="00A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4BDE"/>
  <w15:chartTrackingRefBased/>
  <w15:docId w15:val="{A8BB3ACE-3AED-4FC6-876E-E3CEF14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02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2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2</cp:revision>
  <dcterms:created xsi:type="dcterms:W3CDTF">2022-03-31T14:52:00Z</dcterms:created>
  <dcterms:modified xsi:type="dcterms:W3CDTF">2022-04-07T20:34:00Z</dcterms:modified>
</cp:coreProperties>
</file>